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D77E" w14:textId="77777777" w:rsidR="00AD3C13" w:rsidRPr="00214199" w:rsidRDefault="00AD3C13" w:rsidP="00AD3C13">
      <w:pPr>
        <w:rPr>
          <w:rFonts w:ascii="Garamond" w:hAnsi="Garamond" w:cstheme="minorHAnsi"/>
          <w:b/>
          <w:bCs/>
          <w:sz w:val="28"/>
          <w:szCs w:val="28"/>
        </w:rPr>
      </w:pPr>
      <w:r w:rsidRPr="00214199">
        <w:rPr>
          <w:rFonts w:ascii="Garamond" w:hAnsi="Garamond" w:cstheme="minorHAnsi"/>
          <w:b/>
          <w:bCs/>
          <w:sz w:val="28"/>
          <w:szCs w:val="28"/>
        </w:rPr>
        <w:t>SkillsUSA Cornerstone Award – State Association Recognition Award</w:t>
      </w:r>
    </w:p>
    <w:p w14:paraId="6CABA6C8" w14:textId="15605184" w:rsidR="00214199" w:rsidRPr="00214199" w:rsidRDefault="00214199" w:rsidP="00AD3C13">
      <w:pPr>
        <w:rPr>
          <w:rFonts w:ascii="Garamond" w:eastAsia="Calibri" w:hAnsi="Garamond" w:cs="Calibri"/>
          <w:b/>
          <w:bCs/>
          <w:sz w:val="24"/>
          <w:szCs w:val="24"/>
        </w:rPr>
      </w:pPr>
      <w:r w:rsidRPr="00214199">
        <w:rPr>
          <w:rFonts w:ascii="Garamond" w:eastAsia="Calibri" w:hAnsi="Garamond" w:cs="Calibri"/>
          <w:b/>
          <w:bCs/>
          <w:sz w:val="24"/>
          <w:szCs w:val="24"/>
        </w:rPr>
        <w:t>Description of Award:</w:t>
      </w:r>
    </w:p>
    <w:p w14:paraId="68BAD93C" w14:textId="735DB312" w:rsidR="00AD3C13" w:rsidRPr="00214199" w:rsidRDefault="00AD3C13" w:rsidP="00AD3C13">
      <w:pPr>
        <w:rPr>
          <w:rFonts w:ascii="Garamond" w:hAnsi="Garamond" w:cstheme="minorHAnsi"/>
        </w:rPr>
      </w:pPr>
      <w:r w:rsidRPr="00214199">
        <w:rPr>
          <w:rFonts w:ascii="Garamond" w:hAnsi="Garamond" w:cstheme="minorHAnsi"/>
        </w:rPr>
        <w:t xml:space="preserve">This award was established </w:t>
      </w:r>
      <w:r w:rsidRPr="00214199">
        <w:rPr>
          <w:rFonts w:ascii="Garamond" w:hAnsi="Garamond" w:cstheme="minorHAnsi"/>
          <w:color w:val="000000"/>
        </w:rPr>
        <w:t>to recognize and celebrate the cooperative relationships that have been established over the years between local school administrators and SkillsUSA chapters. The success of each chapter is reliant on the collective efforts of many dedicated school administrators who have unselfishly committed their professional and civic talents in support of our students. This award is to be given each year to as many as four superintendents, principals, assistant principals, guidance counselors, school board members or school personnel</w:t>
      </w:r>
      <w:r w:rsidRPr="00214199">
        <w:rPr>
          <w:rFonts w:ascii="Garamond" w:hAnsi="Garamond" w:cstheme="minorHAnsi"/>
        </w:rPr>
        <w:t xml:space="preserve"> whose support of the local chapter and the state association has had great impact. </w:t>
      </w:r>
    </w:p>
    <w:p w14:paraId="78D4009D" w14:textId="77777777" w:rsidR="00674A47" w:rsidRPr="00FE09D7" w:rsidRDefault="00674A47" w:rsidP="00AD3C13"/>
    <w:sectPr w:rsidR="00674A47" w:rsidRPr="00FE09D7" w:rsidSect="00674A4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8DA"/>
    <w:multiLevelType w:val="multilevel"/>
    <w:tmpl w:val="885CC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7E056E"/>
    <w:multiLevelType w:val="hybridMultilevel"/>
    <w:tmpl w:val="17DA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47"/>
    <w:rsid w:val="00214199"/>
    <w:rsid w:val="00304AA7"/>
    <w:rsid w:val="003E791A"/>
    <w:rsid w:val="00530FCA"/>
    <w:rsid w:val="005B7623"/>
    <w:rsid w:val="00674A47"/>
    <w:rsid w:val="00976DFD"/>
    <w:rsid w:val="00AD3C13"/>
    <w:rsid w:val="00D06471"/>
    <w:rsid w:val="00FE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3CBE"/>
  <w15:chartTrackingRefBased/>
  <w15:docId w15:val="{AF99ED1D-0C3E-4C06-908C-48EAB5B0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A47"/>
    <w:pPr>
      <w:ind w:left="720"/>
      <w:contextualSpacing/>
    </w:pPr>
    <w:rPr>
      <w:rFonts w:ascii="Times New Roman" w:hAnsi="Times New Roman"/>
      <w:sz w:val="24"/>
    </w:rPr>
  </w:style>
  <w:style w:type="character" w:styleId="Emphasis">
    <w:name w:val="Emphasis"/>
    <w:basedOn w:val="DefaultParagraphFont"/>
    <w:uiPriority w:val="20"/>
    <w:qFormat/>
    <w:rsid w:val="00976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Lloyd</dc:creator>
  <cp:keywords/>
  <dc:description/>
  <cp:lastModifiedBy>Microsoft Office User</cp:lastModifiedBy>
  <cp:revision>4</cp:revision>
  <dcterms:created xsi:type="dcterms:W3CDTF">2021-04-27T02:56:00Z</dcterms:created>
  <dcterms:modified xsi:type="dcterms:W3CDTF">2021-10-12T15:53:00Z</dcterms:modified>
</cp:coreProperties>
</file>